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9A50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临床试验电子数据采集与管理系统（EDC）建设及技术服务</w:t>
      </w:r>
    </w:p>
    <w:p w14:paraId="6072F2E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项目需求</w:t>
      </w:r>
    </w:p>
    <w:p w14:paraId="40EA9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功能需求</w:t>
      </w:r>
    </w:p>
    <w:p w14:paraId="71FC8F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数据采集与录入：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支持电脑浏览器端、手机端使用，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支持结构化电子病例报告表（eCRF）设计，实现数据的在线录入、保存和提交，支持多种数据类型（如文本、数值、日期、图像等）。</w:t>
      </w:r>
    </w:p>
    <w:p w14:paraId="1C68B0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逻辑核查与质量控制：通过内置规则（如数据范围校验、逻辑关系检查、一致性核查等）自动识别数据错误或异常，有效减少人工核查的工作量。</w:t>
      </w:r>
    </w:p>
    <w:p w14:paraId="1BBFA2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数据质疑管理：支持数据管理员或监查员对异常数据发起质疑，研究者可在线回复，系统全程记录质疑与回复过程，确保数据问题得到跟踪和解决。</w:t>
      </w:r>
    </w:p>
    <w:p w14:paraId="6BFBE7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源数据核查支持：提供标注、比对等功能，协助监查员核对EDC系统数据与源数据（如医院病历、检查报告）的一致性。</w:t>
      </w:r>
    </w:p>
    <w:p w14:paraId="604F095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数据库锁定与解锁：数据清理完成且质疑全部解决后，可锁定数据库防止随意修改；必要时可按规范流程解锁。</w:t>
      </w:r>
    </w:p>
    <w:p w14:paraId="3C429A5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数据导出与归档：支持导出为SAS、CSV、Excel等标准格式，可按中心、时间段或自定义字段导出，结构适配SPSS/SAS/R等统计软件；同时支持数据归档，满足监管要求的保存和可追溯性需求。</w:t>
      </w:r>
    </w:p>
    <w:p w14:paraId="736E3C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安全与合规需求</w:t>
      </w:r>
    </w:p>
    <w:p w14:paraId="11B418E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用户权限管理：支持多角色权限设置（如研究者、数据管理员、监查员等），严格控制不同角色对系统的访问和操作权限，确保数据安全和合规性，遵循“最小必要原则”分配权限。</w:t>
      </w:r>
    </w:p>
    <w:p w14:paraId="34C2BA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数据加密与保护：对数据在传输和存储过程中进行加密，防止数据泄露；具备防病毒、防黑客攻击等安全措施，保障系统安全。云端平台由供应商负责数据存储、加密、备份、安全管理，符合国家及医院的网络安全要求（含脱敏、权限控制、审计日志等）。</w:t>
      </w:r>
    </w:p>
    <w:p w14:paraId="2F5BF46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稽查轨迹与可追溯性：自动记录所有数据操作的轨迹，包括数据的录入、修改、删除等操作的时间、操作者、操作内容等，确保数据的可追溯性，满足监管机构对数据完整性和可追溯性的要求。</w:t>
      </w:r>
    </w:p>
    <w:p w14:paraId="3ACA595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电子签名与法律效力：支持电子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签名功能，电子签名与手写签名具有同等法律效力，确保数据的合法性和有效性。</w:t>
      </w:r>
    </w:p>
    <w:p w14:paraId="72B9F2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系统性能与稳定性需求</w:t>
      </w:r>
    </w:p>
    <w:p w14:paraId="2B5CA25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系统可靠性：具备高可用性与稳定性，确保系统在临床试验期间持续稳定运行，避免因系统故障导致数据丢失或试验中断。</w:t>
      </w:r>
    </w:p>
    <w:p w14:paraId="73DC833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数据备份与恢复：提供完善的数据备份与恢复机制，定期执行数据备份，并可在意外情况（如硬件故障、自然灾害等）导致数据丢失时快速恢复数据。</w:t>
      </w:r>
    </w:p>
    <w:p w14:paraId="69C178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性能优化：支持多用户并发访问，确保系统在高负载状态下仍保持良好响应速度，满足临床试验中大量数据录入与查询的需求。</w:t>
      </w:r>
    </w:p>
    <w:p w14:paraId="4B2DC0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兼容性与扩展性需求</w:t>
      </w:r>
    </w:p>
    <w:p w14:paraId="68126AB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1.系统兼容性：支持多种操作系统、数据库及浏览器，确保系统具备广泛的通用性。</w:t>
      </w:r>
    </w:p>
    <w:p w14:paraId="1359310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2.扩展性：具备良好的扩展性，能够根据临床试验的需求变化（如研究方案调整、新增数据采集需求等）进行灵活扩展与配置，支持后续的功能升级及模块添加。</w:t>
      </w:r>
    </w:p>
    <w:p w14:paraId="5834F5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用户体验与培训需求</w:t>
      </w:r>
    </w:p>
    <w:p w14:paraId="1F33C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1.用户界面友好：提供简洁直观的用户界面，便于操作与使用，能够有效降低用户的学习成本和操作难度，提升数据录入与管理的效率。</w:t>
      </w:r>
    </w:p>
    <w:p w14:paraId="44339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.培训与支持：提供全面的用户培训，涵盖系统操作、数据录入规范、逻辑核查规则等内容，确保用户能够正确使用系统；同时提供及时的技术支持，解决用户在使用过程中遇到的问题。此外，还提供技术培训、使用手册以及至少3年的技术支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24EEBC-BC94-4E57-8474-1289C2C09A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D32118-E603-4A4A-955A-07869902BF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F6FA372-618D-4254-819D-7329C2E6E18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B0497"/>
    <w:multiLevelType w:val="singleLevel"/>
    <w:tmpl w:val="89EB0497"/>
    <w:lvl w:ilvl="0" w:tentative="0">
      <w:start w:val="1"/>
      <w:numFmt w:val="decimal"/>
      <w:suff w:val="nothing"/>
      <w:lvlText w:val="%1."/>
      <w:lvlJc w:val="left"/>
      <w:pPr>
        <w:ind w:left="0" w:firstLine="640"/>
      </w:pPr>
    </w:lvl>
  </w:abstractNum>
  <w:abstractNum w:abstractNumId="1">
    <w:nsid w:val="A597E5EB"/>
    <w:multiLevelType w:val="singleLevel"/>
    <w:tmpl w:val="A597E5EB"/>
    <w:lvl w:ilvl="0" w:tentative="0">
      <w:start w:val="1"/>
      <w:numFmt w:val="decimal"/>
      <w:suff w:val="nothing"/>
      <w:lvlText w:val="%1."/>
      <w:lvlJc w:val="left"/>
      <w:pPr>
        <w:ind w:left="0" w:firstLine="640"/>
      </w:pPr>
    </w:lvl>
  </w:abstractNum>
  <w:abstractNum w:abstractNumId="2">
    <w:nsid w:val="014DD1E8"/>
    <w:multiLevelType w:val="singleLevel"/>
    <w:tmpl w:val="014DD1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738497"/>
    <w:multiLevelType w:val="singleLevel"/>
    <w:tmpl w:val="04738497"/>
    <w:lvl w:ilvl="0" w:tentative="0">
      <w:start w:val="1"/>
      <w:numFmt w:val="decimal"/>
      <w:suff w:val="nothing"/>
      <w:lvlText w:val="%1."/>
      <w:lvlJc w:val="left"/>
      <w:pPr>
        <w:ind w:left="0" w:firstLine="6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23E4"/>
    <w:rsid w:val="194F6D87"/>
    <w:rsid w:val="409358CA"/>
    <w:rsid w:val="5F0A3E4D"/>
    <w:rsid w:val="62E96ED1"/>
    <w:rsid w:val="6340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d3fd1ba5-d6fc-4628-b091-717d5691a9d5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34C2BAF9</paraID>
      <start>29</start>
      <end>31</end>
      <status>ignored</status>
      <modifiedWord/>
      <trackRevisions>false</trackRevisions>
    </reviewItem>
    <reviewItem>
      <errorID>72a2584e-5fe2-45ce-99be-cd621b1f321e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34C2BAF9</paraID>
      <start>66</start>
      <end>66</end>
      <status>modified</status>
      <modifiedWord/>
      <trackRevisions>false</trackRevisions>
    </reviewItem>
    <reviewItem>
      <errorID>8ba0cf98-6da3-4e95-991f-b3e97a181ff1</errorID>
      <errorWord>通用性</errorWord>
      <group>L1_AI</group>
      <groupName>深度校对</groupName>
      <ability>L2_AI_Word</ability>
      <abilityName>字词纠错</abilityName>
      <candidateList>
        <item>适用性</item>
      </candidateList>
      <explain/>
      <paraID>68126AB0</paraID>
      <start>34</start>
      <end>37</end>
      <status>ignored</status>
      <modifiedWord/>
      <trackRevisions>false</trackRevisions>
    </reviewItem>
    <reviewItem>
      <errorID>21d85c81-c7ef-47f7-8c98-4b70614e77b8</errorID>
      <errorWord>技术支持</errorWord>
      <group>L1_AI</group>
      <groupName>深度校对</groupName>
      <ability>L2_AI_Word</ability>
      <abilityName>字词纠错</abilityName>
      <candidateList>
        <item>技术支撑</item>
      </candidateList>
      <explain/>
      <paraID>44339821</paraID>
      <start>105</start>
      <end>109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117d8d-132b-436c-9bff-e96fc20cee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2026-03-30T03:15:21Z</dcterms:created>
  <dc:creator>asus</dc:creator>
  <cp:lastModifiedBy>娉娉</cp:lastModifiedBy>
  <cp:lastPrinted>2026-03-30T03:27:49Z</cp:lastPrinted>
  <dcterms:modified xsi:type="dcterms:W3CDTF">2026-03-30T03:29:04Z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eyJoZGlkIjoiNTE4Nzc2ZjMxNWIxNGZkNDYyYmVkNzQ1MWQ1ZTBjNGMiLCJ1c2VySWQiOiI0NTA4MDY0NzgifQ==</vt:lpwstr>
  </property>
  <property fmtid="{D5CDD505-2E9C-101B-9397-08002B2CF9AE}" pid="4" name="ICV">
    <vt:lpwstr>1FA4FBA71EDF440FA54CDD82D31C942A_12</vt:lpwstr>
  </property>
</Properties>
</file>