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4A71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附件1：</w:t>
      </w:r>
    </w:p>
    <w:p w14:paraId="4436307F">
      <w:pPr>
        <w:keepNext w:val="0"/>
        <w:keepLines w:val="0"/>
        <w:pageBreakBefore w:val="0"/>
        <w:widowControl w:val="0"/>
        <w:kinsoku/>
        <w:wordWrap/>
        <w:overflowPunct/>
        <w:topLinePunct w:val="0"/>
        <w:autoSpaceDE/>
        <w:autoSpaceDN/>
        <w:bidi w:val="0"/>
        <w:adjustRightInd/>
        <w:snapToGrid/>
        <w:spacing w:line="240" w:lineRule="auto"/>
        <w:ind w:firstLine="720" w:firstLineChars="200"/>
        <w:jc w:val="center"/>
        <w:textAlignment w:val="auto"/>
        <w:rPr>
          <w:rFonts w:hint="eastAsia" w:ascii="Times New Roman" w:hAnsi="Times New Roman" w:eastAsia="方正小标宋_GBK" w:cs="Times New Roman"/>
          <w:color w:val="auto"/>
          <w:sz w:val="36"/>
          <w:szCs w:val="36"/>
          <w:lang w:val="en-US" w:eastAsia="zh-CN"/>
        </w:rPr>
      </w:pPr>
      <w:r>
        <w:rPr>
          <w:rFonts w:hint="default" w:ascii="Times New Roman" w:hAnsi="Times New Roman" w:eastAsia="方正小标宋_GBK" w:cs="Times New Roman"/>
          <w:color w:val="auto"/>
          <w:sz w:val="36"/>
          <w:szCs w:val="36"/>
        </w:rPr>
        <w:t>成都中医药大学附属医院</w:t>
      </w:r>
      <w:r>
        <w:rPr>
          <w:rFonts w:hint="eastAsia" w:ascii="方正小标宋_GBK" w:hAnsi="方正小标宋_GBK" w:eastAsia="方正小标宋_GBK" w:cs="方正小标宋_GBK"/>
          <w:sz w:val="36"/>
          <w:szCs w:val="36"/>
          <w:lang w:val="en-US" w:eastAsia="zh-CN"/>
        </w:rPr>
        <w:t>治未病大楼消防应急照明系统改造施工项目</w:t>
      </w:r>
      <w:r>
        <w:rPr>
          <w:rFonts w:hint="eastAsia" w:ascii="Times New Roman" w:hAnsi="Times New Roman" w:eastAsia="方正小标宋_GBK" w:cs="Times New Roman"/>
          <w:color w:val="auto"/>
          <w:sz w:val="36"/>
          <w:szCs w:val="36"/>
          <w:lang w:val="en-US" w:eastAsia="zh-CN"/>
        </w:rPr>
        <w:t>概况</w:t>
      </w:r>
    </w:p>
    <w:p w14:paraId="22ECF863">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Times New Roman" w:hAnsi="Times New Roman" w:eastAsia="方正仿宋_GBK" w:cs="Times New Roman"/>
          <w:color w:val="auto"/>
          <w:sz w:val="30"/>
          <w:szCs w:val="30"/>
          <w:lang w:val="en-US" w:eastAsia="zh-CN"/>
        </w:rPr>
      </w:pPr>
      <w:r>
        <w:rPr>
          <w:rFonts w:hint="default" w:ascii="Times New Roman" w:hAnsi="Times New Roman" w:eastAsia="方正仿宋_GBK" w:cs="Times New Roman"/>
          <w:color w:val="auto"/>
          <w:sz w:val="30"/>
          <w:szCs w:val="30"/>
          <w:lang w:val="en-US" w:eastAsia="zh-CN"/>
        </w:rPr>
        <w:t>本项目拟对我院治未病大楼现有消防应急照明疏散指示系统进行改造，将其升级为集中电源集中控制型运行模式，改造完成后须实现与大楼现有火灾自动报警系统联动运行，且各项技术指标、运行要求均符合国家现行相关消防标准及验收规范。</w:t>
      </w:r>
    </w:p>
    <w:p w14:paraId="1F4F535D">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方正黑体_GBK" w:hAnsi="方正黑体_GBK" w:eastAsia="方正黑体_GBK" w:cs="方正黑体_GBK"/>
          <w:color w:val="auto"/>
          <w:sz w:val="30"/>
          <w:szCs w:val="30"/>
          <w:lang w:val="en-US" w:eastAsia="zh-CN"/>
        </w:rPr>
      </w:pPr>
      <w:r>
        <w:rPr>
          <w:rFonts w:hint="eastAsia" w:ascii="方正黑体_GBK" w:hAnsi="方正黑体_GBK" w:eastAsia="方正黑体_GBK" w:cs="方正黑体_GBK"/>
          <w:color w:val="auto"/>
          <w:sz w:val="30"/>
          <w:szCs w:val="30"/>
        </w:rPr>
        <w:t>一、</w:t>
      </w:r>
      <w:r>
        <w:rPr>
          <w:rFonts w:hint="eastAsia" w:ascii="方正黑体_GBK" w:hAnsi="方正黑体_GBK" w:eastAsia="方正黑体_GBK" w:cs="方正黑体_GBK"/>
          <w:color w:val="auto"/>
          <w:sz w:val="30"/>
          <w:szCs w:val="30"/>
          <w:lang w:val="en-US" w:eastAsia="zh-CN"/>
        </w:rPr>
        <w:t>治未病大楼</w:t>
      </w:r>
      <w:r>
        <w:rPr>
          <w:rFonts w:hint="eastAsia" w:ascii="方正黑体_GBK" w:hAnsi="方正黑体_GBK" w:eastAsia="方正黑体_GBK" w:cs="方正黑体_GBK"/>
          <w:color w:val="auto"/>
          <w:sz w:val="30"/>
          <w:szCs w:val="30"/>
        </w:rPr>
        <w:t>消防应急照明疏散指示系统</w:t>
      </w:r>
      <w:r>
        <w:rPr>
          <w:rFonts w:hint="eastAsia" w:ascii="方正黑体_GBK" w:hAnsi="方正黑体_GBK" w:eastAsia="方正黑体_GBK" w:cs="方正黑体_GBK"/>
          <w:color w:val="auto"/>
          <w:sz w:val="30"/>
          <w:szCs w:val="30"/>
          <w:lang w:val="en-US" w:eastAsia="zh-CN"/>
        </w:rPr>
        <w:t>说明</w:t>
      </w:r>
    </w:p>
    <w:p w14:paraId="4658BF33">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Times New Roman" w:hAnsi="Times New Roman" w:eastAsia="方正仿宋_GBK" w:cs="Times New Roman"/>
          <w:color w:val="auto"/>
          <w:sz w:val="30"/>
          <w:szCs w:val="30"/>
          <w:lang w:val="en-US" w:eastAsia="zh-CN"/>
        </w:rPr>
      </w:pPr>
      <w:r>
        <w:rPr>
          <w:rFonts w:hint="default" w:ascii="Times New Roman" w:hAnsi="Times New Roman" w:eastAsia="方正仿宋_GBK" w:cs="Times New Roman"/>
          <w:color w:val="auto"/>
          <w:sz w:val="30"/>
          <w:szCs w:val="30"/>
          <w:lang w:val="en-US" w:eastAsia="zh-CN"/>
        </w:rPr>
        <w:t>治未病大楼共18层，建筑面积约36446.00平方米，消防控制室设置在大楼一层。该大楼原有消防应急照明及疏散指示系统采用集中电源集中控制型四线制 A 型灯具系统，配备应急照明系统控制主机 1 台、应急照明集中电源 1 台、应急照明分配电装置 17 台。因原系统施工年限久、运行时间长，设备老化损坏现象较为严重，已无法满足当前消防执勤值班要求，拟对该系统进行整体重新采购及改造。</w:t>
      </w:r>
    </w:p>
    <w:p w14:paraId="2E237BA3">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方正黑体_GBK" w:hAnsi="方正黑体_GBK" w:eastAsia="方正黑体_GBK" w:cs="方正黑体_GBK"/>
          <w:color w:val="auto"/>
          <w:sz w:val="30"/>
          <w:szCs w:val="30"/>
        </w:rPr>
      </w:pPr>
      <w:r>
        <w:rPr>
          <w:rFonts w:hint="default" w:ascii="方正黑体_GBK" w:hAnsi="方正黑体_GBK" w:eastAsia="方正黑体_GBK" w:cs="方正黑体_GBK"/>
          <w:color w:val="auto"/>
          <w:sz w:val="30"/>
          <w:szCs w:val="30"/>
        </w:rPr>
        <w:t>二、</w:t>
      </w:r>
      <w:r>
        <w:rPr>
          <w:rFonts w:hint="eastAsia" w:ascii="方正黑体_GBK" w:hAnsi="方正黑体_GBK" w:eastAsia="方正黑体_GBK" w:cs="方正黑体_GBK"/>
          <w:color w:val="auto"/>
          <w:sz w:val="30"/>
          <w:szCs w:val="30"/>
          <w:lang w:val="en-US" w:eastAsia="zh-CN"/>
        </w:rPr>
        <w:t>项目</w:t>
      </w:r>
      <w:r>
        <w:rPr>
          <w:rFonts w:hint="default" w:ascii="方正黑体_GBK" w:hAnsi="方正黑体_GBK" w:eastAsia="方正黑体_GBK" w:cs="方正黑体_GBK"/>
          <w:color w:val="auto"/>
          <w:sz w:val="30"/>
          <w:szCs w:val="30"/>
        </w:rPr>
        <w:t>说明</w:t>
      </w:r>
    </w:p>
    <w:p w14:paraId="0200F02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（一）项目方案须符合《消防应急照明和疏散指示系统技术标准》（GB51309-2018）及国家现行相关消防行业标准要求。</w:t>
      </w:r>
    </w:p>
    <w:p w14:paraId="6CB20214">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Times New Roman" w:hAnsi="Times New Roman" w:eastAsia="方正仿宋_GBK" w:cs="Times New Roman"/>
          <w:color w:val="auto"/>
          <w:sz w:val="30"/>
          <w:szCs w:val="30"/>
          <w:lang w:val="en-US" w:eastAsia="zh-CN"/>
        </w:rPr>
      </w:pPr>
      <w:r>
        <w:rPr>
          <w:rFonts w:hint="default" w:ascii="Times New Roman" w:hAnsi="Times New Roman" w:eastAsia="方正仿宋_GBK" w:cs="Times New Roman"/>
          <w:color w:val="auto"/>
          <w:sz w:val="30"/>
          <w:szCs w:val="30"/>
          <w:lang w:val="en-US" w:eastAsia="zh-CN"/>
        </w:rPr>
        <w:t>（二）新安装的消防应急照明和疏散指示系统，须符合《消防控制室通用技术要求》（GB25506-2010），确保与大楼当前火灾自动报警系统实现无缝联动、运行可靠。</w:t>
      </w:r>
    </w:p>
    <w:p w14:paraId="154F92CE">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（三）本项目实行总承包模式，承包单位不得转包、违法分包，须严格落实《房屋建筑和市政基础设施项目工程总承包管理办法》相关规定。</w:t>
      </w:r>
    </w:p>
    <w:p w14:paraId="4B218BDE">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（四）本项目须采用集中电源集中控制型运行模式，有意参与调研的单位可申请现场实地踏勘，结合现场实际工况就项目实施提供专业技术优化意见，并报送完成本项目所需的完整综合报价。</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E6688"/>
    <w:rsid w:val="0B145643"/>
    <w:rsid w:val="1D05445E"/>
    <w:rsid w:val="23114A24"/>
    <w:rsid w:val="415C5E0D"/>
    <w:rsid w:val="582406B3"/>
    <w:rsid w:val="72D82DA2"/>
    <w:rsid w:val="7FC46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508</Words>
  <Characters>539</Characters>
  <Lines>0</Lines>
  <Paragraphs>0</Paragraphs>
  <TotalTime>7</TotalTime>
  <ScaleCrop>false</ScaleCrop>
  <LinksUpToDate>false</LinksUpToDate>
  <CharactersWithSpaces>540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2026-01-28T01:47:00Z</dcterms:created>
  <dc:creator>50379</dc:creator>
  <cp:lastModifiedBy>铺盖面</cp:lastModifiedBy>
  <dcterms:modified xsi:type="dcterms:W3CDTF">2026-05-15T06:25:04Z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eyJoZGlkIjoiMWU5OGRiYTlmOGNiNzVjZDNlNGYzZjI2MTRmMWMxNGEiLCJ1c2VySWQiOiIyNzMyOTc2MzAifQ==</vt:lpwstr>
  </property>
  <property fmtid="{D5CDD505-2E9C-101B-9397-08002B2CF9AE}" pid="4" name="ICV">
    <vt:lpwstr>51C99B56F3034159B4B0FB434DF03D95_12</vt:lpwstr>
  </property>
</Properties>
</file>