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FE9E">
      <w:pPr>
        <w:widowControl/>
        <w:numPr>
          <w:ilvl w:val="0"/>
          <w:numId w:val="0"/>
        </w:numPr>
        <w:spacing w:line="480" w:lineRule="auto"/>
        <w:jc w:val="left"/>
        <w:rPr>
          <w:rFonts w:hint="default" w:ascii="宋体" w:hAnsi="宋体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报价表</w:t>
      </w:r>
      <w:bookmarkStart w:id="0" w:name="_GoBack"/>
      <w:bookmarkEnd w:id="0"/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554"/>
        <w:gridCol w:w="350"/>
        <w:gridCol w:w="350"/>
        <w:gridCol w:w="484"/>
        <w:gridCol w:w="484"/>
        <w:gridCol w:w="449"/>
        <w:gridCol w:w="350"/>
        <w:gridCol w:w="350"/>
        <w:gridCol w:w="350"/>
        <w:gridCol w:w="1760"/>
      </w:tblGrid>
      <w:tr w14:paraId="1DC8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8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供应商报价依据填报表</w:t>
            </w:r>
          </w:p>
        </w:tc>
      </w:tr>
      <w:tr w14:paraId="47A4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DE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E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E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14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E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7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B3D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D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4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3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报名厂家或供应商名称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D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7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供应商提供报价依据</w:t>
            </w:r>
          </w:p>
        </w:tc>
      </w:tr>
      <w:tr w14:paraId="23A8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A2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临床专用终端一体化业务平台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164A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临床专用终端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1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D9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9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7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9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A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03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例：XX年，单位名称，项目名称，XX万元。可提供类似项目的中标通知书、合同、进货单等依据，并发送至zyfyxxzx2022@163.com 。</w:t>
            </w:r>
          </w:p>
        </w:tc>
      </w:tr>
      <w:tr w14:paraId="13CF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139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5D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9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DA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0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3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5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A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45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D9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1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AB9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61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D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1A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5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9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C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0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59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8A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2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990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3B4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B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A2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4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7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2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8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D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2A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4A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2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备注：无</w:t>
            </w:r>
          </w:p>
        </w:tc>
      </w:tr>
    </w:tbl>
    <w:p w14:paraId="21E1FC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742DB"/>
    <w:rsid w:val="408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169</Characters>
  <Lines>0</Lines>
  <Paragraphs>0</Paragraphs>
  <TotalTime>0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2026-04-24T06:54:00Z</dcterms:created>
  <dc:creator>HASEE</dc:creator>
  <cp:lastModifiedBy>李美美</cp:lastModifiedBy>
  <dcterms:modified xsi:type="dcterms:W3CDTF">2026-04-24T06:55:43Z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eyJoZGlkIjoiZDVlZjM1Yjc4NWRjMzk3MDQxMDAyNDU5NDg5NjY4NDIiLCJ1c2VySWQiOiIxNjQ4Mjg5MDkyIn0=</vt:lpwstr>
  </property>
  <property fmtid="{D5CDD505-2E9C-101B-9397-08002B2CF9AE}" pid="4" name="ICV">
    <vt:lpwstr>09C3FD2345934EA6BEAA2ED14293AA1E_12</vt:lpwstr>
  </property>
</Properties>
</file>